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87A" w:rsidRPr="008C758D" w:rsidRDefault="001B187A" w:rsidP="001B18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8C758D">
        <w:rPr>
          <w:rStyle w:val="posttitlename"/>
          <w:rFonts w:ascii="Times New Roman" w:hAnsi="Times New Roman"/>
          <w:b/>
          <w:sz w:val="28"/>
          <w:szCs w:val="28"/>
        </w:rPr>
        <w:t>Очно-заочное</w:t>
      </w:r>
      <w:proofErr w:type="spellEnd"/>
      <w:r w:rsidRPr="008C758D">
        <w:rPr>
          <w:rStyle w:val="posttitlename"/>
          <w:rFonts w:ascii="Times New Roman" w:hAnsi="Times New Roman"/>
          <w:b/>
          <w:sz w:val="28"/>
          <w:szCs w:val="28"/>
        </w:rPr>
        <w:t xml:space="preserve"> собрание в СНТ: что сначала </w:t>
      </w:r>
      <w:r w:rsidR="008C758D">
        <w:rPr>
          <w:rStyle w:val="posttitlename"/>
          <w:rFonts w:ascii="Times New Roman" w:hAnsi="Times New Roman"/>
          <w:b/>
          <w:sz w:val="28"/>
          <w:szCs w:val="28"/>
        </w:rPr>
        <w:t>–</w:t>
      </w:r>
      <w:r w:rsidRPr="008C758D">
        <w:rPr>
          <w:rStyle w:val="posttitlename"/>
          <w:rFonts w:ascii="Times New Roman" w:hAnsi="Times New Roman"/>
          <w:b/>
          <w:sz w:val="28"/>
          <w:szCs w:val="28"/>
        </w:rPr>
        <w:t xml:space="preserve"> очная или заочная часть?</w:t>
      </w:r>
    </w:p>
    <w:p w:rsidR="001B187A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 xml:space="preserve">В какой последовательности проводить голосование в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очно-заочной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форме? Как не нарушить закон и провести легитимное общее собрание?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 xml:space="preserve">В законе о садоводстве ФЗ-217 об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очно-заочной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форме голосования сказано мало, без конкретики.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 xml:space="preserve">Говорится, что правление определяет случаи, когда собрание может быть проведено в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очно-заочной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или заочной форме (п.21 ст.17 ФЗ-217). Каковы критерии их определения </w:t>
      </w:r>
      <w:r w:rsidR="008C758D">
        <w:rPr>
          <w:rFonts w:ascii="Times New Roman" w:hAnsi="Times New Roman"/>
          <w:sz w:val="24"/>
          <w:szCs w:val="24"/>
        </w:rPr>
        <w:t>–</w:t>
      </w:r>
      <w:r w:rsidRPr="00437FDC">
        <w:rPr>
          <w:rFonts w:ascii="Times New Roman" w:hAnsi="Times New Roman"/>
          <w:sz w:val="24"/>
          <w:szCs w:val="24"/>
        </w:rPr>
        <w:t xml:space="preserve"> не сказано.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>Вероятно, правление должно принять во внимание следующее: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 </w:t>
      </w:r>
      <w:r w:rsidRPr="00437FDC">
        <w:rPr>
          <w:rFonts w:ascii="Times New Roman" w:hAnsi="Times New Roman"/>
          <w:sz w:val="24"/>
          <w:szCs w:val="24"/>
        </w:rPr>
        <w:t xml:space="preserve">Заочное голосование запрещено по ряду ключевых вопросов повестки (п.22 ст.17 ФЗ-217). В то же время, без этих вопросов не обходится практически ни одно собрание в СНТ - выборы органов управления товарищества, изменение устава, принятие сметы и ФЭО, утверждение размера взносов и платежей и т.д. Получается, что правление не может принять решение о проведении сразу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очно-заочного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или заочного голосования, если повестка включает какой-либо из этих вопросов. Требуется провести очное собрание.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 </w:t>
      </w:r>
      <w:r w:rsidRPr="00437FDC">
        <w:rPr>
          <w:rFonts w:ascii="Times New Roman" w:hAnsi="Times New Roman"/>
          <w:sz w:val="24"/>
          <w:szCs w:val="24"/>
        </w:rPr>
        <w:t>Проводить заочное голосование по любым вопросам повестки можно лишь в том случае, если на момент проведения собрания на данной территории страны или на всей территории РФ введен режим повышенной готовности или режим чрезвычайной ситуации (ч.22 ст.17 ФЗ-217 в новой редакции). Если таких режимов нет, то по всем ключевым вопросам повестки проводятся только очные собрания.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437FDC">
        <w:rPr>
          <w:rFonts w:ascii="Times New Roman" w:hAnsi="Times New Roman"/>
          <w:sz w:val="24"/>
          <w:szCs w:val="24"/>
        </w:rPr>
        <w:t xml:space="preserve">Собрание в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очно-заочной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форме проводится, если очное собрание с той же повесткой не имело необходимого кворума (п.23 ст.17 ФЗ-217). Вот и решение проблем, в том числе </w:t>
      </w:r>
      <w:r w:rsidR="008C758D">
        <w:rPr>
          <w:rFonts w:ascii="Times New Roman" w:hAnsi="Times New Roman"/>
          <w:sz w:val="24"/>
          <w:szCs w:val="24"/>
        </w:rPr>
        <w:t>–</w:t>
      </w:r>
      <w:r w:rsidRPr="00437FDC">
        <w:rPr>
          <w:rFonts w:ascii="Times New Roman" w:hAnsi="Times New Roman"/>
          <w:sz w:val="24"/>
          <w:szCs w:val="24"/>
        </w:rPr>
        <w:t xml:space="preserve"> с кворумом! Но здесь возникает вопрос: а как именно проводить это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очно-заочное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голосование?</w:t>
      </w:r>
    </w:p>
    <w:p w:rsidR="001B187A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 xml:space="preserve">Допустим, очное собрание не набрало кворум. Как поступить дальше правлению? Распустить всех и заняться организацией нового собрания в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очно-заочной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форме, при этом выдержав предписанные законом две недели для уведомления о новом собрании? Или можно считать состоявшееся очное собрание первой частью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очно-заочного</w:t>
      </w:r>
      <w:proofErr w:type="spellEnd"/>
      <w:r w:rsidRPr="00437FDC">
        <w:rPr>
          <w:rFonts w:ascii="Times New Roman" w:hAnsi="Times New Roman"/>
          <w:sz w:val="24"/>
          <w:szCs w:val="24"/>
        </w:rPr>
        <w:t>? Согласитесь, было бы удобно: голосуют сначала те, кто пришел на очное, а затем отсутствующим рассылаются бюллетени для заочного голосования, результаты суммируются, собрание проведено, решения приняты… Но закон о садоводстве сам вносит некоторые сомнения.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 xml:space="preserve">В законе есть норма, из которой вроде бы следует, что заочная часть проводится до очной. В пункте 24 статьи 17 ФЗ-217 говорится, что результаты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очно-заочного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голосования определяются совокупностью результатов при очном обсуждении вопросов и “результатов голосования членов товарищества, направивших до проведения общего собрания членов товарищества свои решения в письменной форме по вопросам повестки … в его правление”.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>Однако, нельзя сказать, что последовательность частей определена четко и однозначно. Поэтому, по сути можно провести очную часть перед заочной, а можно - сначала заочную, а потом очную часть.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>Но помним, что прежде всего в любом случае придется сделать попытку провести очное общее собрание, даже если вы не надеетесь собрать кворум.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 xml:space="preserve">Чтобы облегчить себе жизнь и ускорить процесс проведения собрания, правлению следует, принимая решение об организации очередного очного собрания, сразу принять и решение о том, что в случае, если очное общее собрание не наберёт кворум, голосование по тем же вопросам повестки будет проводиться в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очно-заочной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форме.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>В уведомлении о собрании в таком случае должны быть: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437FDC">
        <w:rPr>
          <w:rFonts w:ascii="Times New Roman" w:hAnsi="Times New Roman"/>
          <w:sz w:val="24"/>
          <w:szCs w:val="24"/>
        </w:rPr>
        <w:t>повестка, дата, время и место проведения очного общего собрания;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437FDC">
        <w:rPr>
          <w:rFonts w:ascii="Times New Roman" w:hAnsi="Times New Roman"/>
          <w:sz w:val="24"/>
          <w:szCs w:val="24"/>
        </w:rPr>
        <w:t xml:space="preserve">сообщение о том, что если очное собрание такого-то числа не будет иметь кворум, то голосование будет проведено в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очно-заочной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форме;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– </w:t>
      </w:r>
      <w:r w:rsidRPr="00437FDC">
        <w:rPr>
          <w:rFonts w:ascii="Times New Roman" w:hAnsi="Times New Roman"/>
          <w:sz w:val="24"/>
          <w:szCs w:val="24"/>
        </w:rPr>
        <w:t xml:space="preserve">повестка, дата, время, место и процедура проведения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очно-заочного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собрания, с указанием последовательности частей, а также способов и сроков передачи бюллетеней заочного голосования.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FDC">
        <w:rPr>
          <w:rFonts w:ascii="Times New Roman" w:hAnsi="Times New Roman"/>
          <w:b/>
          <w:sz w:val="24"/>
          <w:szCs w:val="24"/>
        </w:rPr>
        <w:t>Если очная часть сначала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 xml:space="preserve">На очном собрании констатируем отсутствие кворума, объявляем о том, что голосование будет проводиться в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очно-заочной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форме, обсуждаем, фиксируем решения присутствующих; затем идет заочное голосование, подводятся общие итоги.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 xml:space="preserve">Дата протокола общего собрания в этом случае </w:t>
      </w:r>
      <w:r>
        <w:rPr>
          <w:rFonts w:ascii="Times New Roman" w:hAnsi="Times New Roman"/>
          <w:sz w:val="24"/>
          <w:szCs w:val="24"/>
        </w:rPr>
        <w:t>–</w:t>
      </w:r>
      <w:r w:rsidRPr="00437FDC">
        <w:rPr>
          <w:rFonts w:ascii="Times New Roman" w:hAnsi="Times New Roman"/>
          <w:sz w:val="24"/>
          <w:szCs w:val="24"/>
        </w:rPr>
        <w:t xml:space="preserve"> последний день сбора бюллетеней заочного голосования.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FDC">
        <w:rPr>
          <w:rFonts w:ascii="Times New Roman" w:hAnsi="Times New Roman"/>
          <w:b/>
          <w:sz w:val="24"/>
          <w:szCs w:val="24"/>
        </w:rPr>
        <w:t>Если заочная часть сначала</w:t>
      </w: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87A" w:rsidRPr="00437FDC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 xml:space="preserve">Очное собрание, не имевшее кворума, распускаем. В протоколе делается запись о том, что собрание закрыто по причине отсутствия кворума, и голосование по тем же вопросам повестки будет проведено в </w:t>
      </w:r>
      <w:proofErr w:type="spellStart"/>
      <w:r w:rsidRPr="00437FDC">
        <w:rPr>
          <w:rFonts w:ascii="Times New Roman" w:hAnsi="Times New Roman"/>
          <w:sz w:val="24"/>
          <w:szCs w:val="24"/>
        </w:rPr>
        <w:t>очно-заочной</w:t>
      </w:r>
      <w:proofErr w:type="spellEnd"/>
      <w:r w:rsidRPr="00437FDC">
        <w:rPr>
          <w:rFonts w:ascii="Times New Roman" w:hAnsi="Times New Roman"/>
          <w:sz w:val="24"/>
          <w:szCs w:val="24"/>
        </w:rPr>
        <w:t xml:space="preserve"> форме. Затем организуем заочное голосование, потом очную часть.</w:t>
      </w:r>
    </w:p>
    <w:p w:rsidR="001B187A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DC">
        <w:rPr>
          <w:rFonts w:ascii="Times New Roman" w:hAnsi="Times New Roman"/>
          <w:sz w:val="24"/>
          <w:szCs w:val="24"/>
        </w:rPr>
        <w:t xml:space="preserve">Дата в протоколе </w:t>
      </w:r>
      <w:r>
        <w:rPr>
          <w:rFonts w:ascii="Times New Roman" w:hAnsi="Times New Roman"/>
          <w:sz w:val="24"/>
          <w:szCs w:val="24"/>
        </w:rPr>
        <w:t>–</w:t>
      </w:r>
      <w:r w:rsidRPr="00437FDC">
        <w:rPr>
          <w:rFonts w:ascii="Times New Roman" w:hAnsi="Times New Roman"/>
          <w:sz w:val="24"/>
          <w:szCs w:val="24"/>
        </w:rPr>
        <w:t xml:space="preserve"> день проведения заключительной очной части собрания.</w:t>
      </w:r>
    </w:p>
    <w:p w:rsidR="001B187A" w:rsidRDefault="001B187A" w:rsidP="001B18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663B" w:rsidRDefault="005E663B" w:rsidP="001E2F08">
      <w:pPr>
        <w:spacing w:after="0" w:line="240" w:lineRule="auto"/>
        <w:rPr>
          <w:rStyle w:val="posttitlename"/>
        </w:rPr>
      </w:pPr>
    </w:p>
    <w:p w:rsidR="005E663B" w:rsidRDefault="005E663B" w:rsidP="001E2F08">
      <w:pPr>
        <w:spacing w:after="0" w:line="240" w:lineRule="auto"/>
        <w:rPr>
          <w:rStyle w:val="posttitlename"/>
        </w:rPr>
      </w:pPr>
    </w:p>
    <w:p w:rsidR="00647A52" w:rsidRPr="001E2F08" w:rsidRDefault="005E663B" w:rsidP="001E2F08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Style w:val="posttitlename"/>
        </w:rPr>
        <w:t>Очно-заочное</w:t>
      </w:r>
      <w:proofErr w:type="spellEnd"/>
      <w:r>
        <w:rPr>
          <w:rStyle w:val="posttitlename"/>
        </w:rPr>
        <w:t xml:space="preserve"> собрание в СНТ: что сначала - очная или заочная часть?</w:t>
      </w:r>
    </w:p>
    <w:sectPr w:rsidR="00647A52" w:rsidRPr="001E2F08" w:rsidSect="00A64A52"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4216"/>
    <w:multiLevelType w:val="multilevel"/>
    <w:tmpl w:val="EE28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FA797B"/>
    <w:multiLevelType w:val="multilevel"/>
    <w:tmpl w:val="9210F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A34097"/>
    <w:multiLevelType w:val="multilevel"/>
    <w:tmpl w:val="4964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643759"/>
    <w:multiLevelType w:val="multilevel"/>
    <w:tmpl w:val="4516F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FD55B3"/>
    <w:multiLevelType w:val="multilevel"/>
    <w:tmpl w:val="FFDC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3A62BE"/>
    <w:multiLevelType w:val="multilevel"/>
    <w:tmpl w:val="73C4A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D20D5E"/>
    <w:multiLevelType w:val="multilevel"/>
    <w:tmpl w:val="DFC65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24487"/>
    <w:rsid w:val="000944A4"/>
    <w:rsid w:val="00124487"/>
    <w:rsid w:val="00154EC4"/>
    <w:rsid w:val="001A6C4C"/>
    <w:rsid w:val="001B187A"/>
    <w:rsid w:val="001B498B"/>
    <w:rsid w:val="001D69DE"/>
    <w:rsid w:val="001E2F08"/>
    <w:rsid w:val="001E4128"/>
    <w:rsid w:val="0030062B"/>
    <w:rsid w:val="00363E4C"/>
    <w:rsid w:val="003E04BA"/>
    <w:rsid w:val="004F39E9"/>
    <w:rsid w:val="00545EF3"/>
    <w:rsid w:val="005576E9"/>
    <w:rsid w:val="005E663B"/>
    <w:rsid w:val="006167DD"/>
    <w:rsid w:val="00647A52"/>
    <w:rsid w:val="006B35DD"/>
    <w:rsid w:val="006B7F5F"/>
    <w:rsid w:val="006E3BF9"/>
    <w:rsid w:val="00716E7E"/>
    <w:rsid w:val="007418A1"/>
    <w:rsid w:val="00756047"/>
    <w:rsid w:val="007733B9"/>
    <w:rsid w:val="00873736"/>
    <w:rsid w:val="008904F2"/>
    <w:rsid w:val="008C758D"/>
    <w:rsid w:val="00913452"/>
    <w:rsid w:val="00A130F2"/>
    <w:rsid w:val="00A2432C"/>
    <w:rsid w:val="00A64A52"/>
    <w:rsid w:val="00AF5F3B"/>
    <w:rsid w:val="00B17306"/>
    <w:rsid w:val="00B22595"/>
    <w:rsid w:val="00B5604A"/>
    <w:rsid w:val="00C02DCB"/>
    <w:rsid w:val="00C57CF7"/>
    <w:rsid w:val="00CB14D3"/>
    <w:rsid w:val="00D03872"/>
    <w:rsid w:val="00D473AA"/>
    <w:rsid w:val="00D54EEB"/>
    <w:rsid w:val="00D77093"/>
    <w:rsid w:val="00EC683C"/>
    <w:rsid w:val="00FB4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87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47A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C68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4E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4EC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C683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C683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54E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54EC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normacttext">
    <w:name w:val="norm_act_text"/>
    <w:basedOn w:val="a"/>
    <w:rsid w:val="00154E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ormactprilozhenie">
    <w:name w:val="norm_act_prilozhenie"/>
    <w:basedOn w:val="a"/>
    <w:rsid w:val="00154E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F39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F39E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57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76E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64A52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uiPriority w:val="9"/>
    <w:rsid w:val="00647A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posttitlename">
    <w:name w:val="post__title_name"/>
    <w:basedOn w:val="a0"/>
    <w:rsid w:val="005E66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84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9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0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4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62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8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03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8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7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8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1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25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85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81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02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01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2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24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3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9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5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09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3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2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08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5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6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4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0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26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0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60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2022-08-12T08:46:00Z</dcterms:created>
  <dcterms:modified xsi:type="dcterms:W3CDTF">2022-08-12T08:50:00Z</dcterms:modified>
</cp:coreProperties>
</file>